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513" w:rsidRPr="0015533C" w:rsidRDefault="002953D6" w:rsidP="0015533C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</w:t>
      </w:r>
      <w:r w:rsidR="00B82613" w:rsidRPr="0015533C">
        <w:rPr>
          <w:rFonts w:asciiTheme="minorHAnsi" w:hAnsiTheme="minorHAnsi" w:cstheme="minorHAnsi"/>
          <w:b/>
          <w:sz w:val="36"/>
          <w:szCs w:val="24"/>
        </w:rPr>
        <w:t>_1</w:t>
      </w:r>
      <w:r w:rsidR="005D1897" w:rsidRPr="0015533C">
        <w:rPr>
          <w:rFonts w:asciiTheme="minorHAnsi" w:hAnsiTheme="minorHAnsi" w:cstheme="minorHAnsi"/>
          <w:b/>
          <w:sz w:val="36"/>
          <w:szCs w:val="24"/>
        </w:rPr>
        <w:t>_1</w:t>
      </w:r>
      <w:r w:rsidR="00606C6D" w:rsidRPr="0015533C">
        <w:rPr>
          <w:rFonts w:asciiTheme="minorHAnsi" w:hAnsiTheme="minorHAnsi" w:cstheme="minorHAnsi"/>
          <w:b/>
          <w:sz w:val="36"/>
          <w:szCs w:val="24"/>
        </w:rPr>
        <w:t xml:space="preserve"> </w:t>
      </w:r>
      <w:r w:rsidR="00FB29C3" w:rsidRPr="0015533C">
        <w:rPr>
          <w:rFonts w:asciiTheme="minorHAnsi" w:hAnsiTheme="minorHAnsi" w:cstheme="minorHAnsi"/>
          <w:b/>
          <w:sz w:val="36"/>
          <w:szCs w:val="24"/>
        </w:rPr>
        <w:tab/>
      </w:r>
      <w:r w:rsidR="00581513" w:rsidRPr="0015533C">
        <w:rPr>
          <w:rFonts w:asciiTheme="minorHAnsi" w:hAnsiTheme="minorHAnsi" w:cstheme="minorHAnsi"/>
          <w:b/>
          <w:sz w:val="36"/>
          <w:szCs w:val="24"/>
        </w:rPr>
        <w:t xml:space="preserve">Die </w:t>
      </w:r>
      <w:r w:rsidR="00382DCC" w:rsidRPr="0015533C">
        <w:rPr>
          <w:rFonts w:asciiTheme="minorHAnsi" w:hAnsiTheme="minorHAnsi" w:cstheme="minorHAnsi"/>
          <w:b/>
          <w:sz w:val="36"/>
          <w:szCs w:val="24"/>
        </w:rPr>
        <w:t xml:space="preserve">einseitige </w:t>
      </w:r>
      <w:proofErr w:type="spellStart"/>
      <w:r w:rsidR="00581513" w:rsidRPr="0015533C">
        <w:rPr>
          <w:rFonts w:asciiTheme="minorHAnsi" w:hAnsiTheme="minorHAnsi" w:cstheme="minorHAnsi"/>
          <w:b/>
          <w:sz w:val="36"/>
          <w:szCs w:val="24"/>
        </w:rPr>
        <w:t>if</w:t>
      </w:r>
      <w:proofErr w:type="spellEnd"/>
      <w:r w:rsidR="00581513" w:rsidRPr="0015533C">
        <w:rPr>
          <w:rFonts w:asciiTheme="minorHAnsi" w:hAnsiTheme="minorHAnsi" w:cstheme="minorHAnsi"/>
          <w:b/>
          <w:sz w:val="36"/>
          <w:szCs w:val="24"/>
        </w:rPr>
        <w:t xml:space="preserve">-Anweisung </w:t>
      </w:r>
      <w:r w:rsidRPr="0015533C">
        <w:rPr>
          <w:rFonts w:asciiTheme="minorHAnsi" w:hAnsiTheme="minorHAnsi" w:cstheme="minorHAnsi"/>
          <w:b/>
          <w:sz w:val="36"/>
          <w:szCs w:val="24"/>
        </w:rPr>
        <w:t>/ Verzweigung</w:t>
      </w:r>
    </w:p>
    <w:p w:rsidR="0051206E" w:rsidRDefault="002076BA" w:rsidP="00141B4E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15533C">
        <w:rPr>
          <w:rFonts w:asciiTheme="minorHAnsi" w:hAnsiTheme="minorHAnsi" w:cstheme="minorHAnsi"/>
          <w:sz w:val="24"/>
        </w:rPr>
        <w:t>Bisher haben wir Programme</w:t>
      </w:r>
      <w:r w:rsidR="00600E60" w:rsidRPr="0015533C">
        <w:rPr>
          <w:rFonts w:asciiTheme="minorHAnsi" w:hAnsiTheme="minorHAnsi" w:cstheme="minorHAnsi"/>
          <w:sz w:val="24"/>
        </w:rPr>
        <w:t xml:space="preserve"> </w:t>
      </w:r>
      <w:r w:rsidR="00141B4E">
        <w:rPr>
          <w:rFonts w:asciiTheme="minorHAnsi" w:hAnsiTheme="minorHAnsi" w:cstheme="minorHAnsi"/>
          <w:sz w:val="24"/>
        </w:rPr>
        <w:t>entwickelt</w:t>
      </w:r>
      <w:r w:rsidRPr="0015533C">
        <w:rPr>
          <w:rFonts w:asciiTheme="minorHAnsi" w:hAnsiTheme="minorHAnsi" w:cstheme="minorHAnsi"/>
          <w:sz w:val="24"/>
        </w:rPr>
        <w:t>,</w:t>
      </w:r>
      <w:r w:rsidR="00141B4E">
        <w:rPr>
          <w:rFonts w:asciiTheme="minorHAnsi" w:hAnsiTheme="minorHAnsi" w:cstheme="minorHAnsi"/>
          <w:sz w:val="24"/>
        </w:rPr>
        <w:t xml:space="preserve"> die durch einen linearen Verlauf der Anweisungen gekennzeichnet sind. Die Anweisungen werden nacheinander ausgeführt, </w:t>
      </w:r>
      <w:r w:rsidR="00D06700" w:rsidRPr="0015533C">
        <w:rPr>
          <w:rFonts w:asciiTheme="minorHAnsi" w:hAnsiTheme="minorHAnsi" w:cstheme="minorHAnsi"/>
          <w:sz w:val="24"/>
        </w:rPr>
        <w:t>ohne</w:t>
      </w:r>
      <w:r w:rsidRPr="0015533C">
        <w:rPr>
          <w:rFonts w:asciiTheme="minorHAnsi" w:hAnsiTheme="minorHAnsi" w:cstheme="minorHAnsi"/>
          <w:sz w:val="24"/>
        </w:rPr>
        <w:t xml:space="preserve"> </w:t>
      </w:r>
      <w:r w:rsidR="00013147" w:rsidRPr="0015533C">
        <w:rPr>
          <w:rFonts w:asciiTheme="minorHAnsi" w:hAnsiTheme="minorHAnsi" w:cstheme="minorHAnsi"/>
          <w:sz w:val="24"/>
        </w:rPr>
        <w:t>Alternativen zu berücksichtigen</w:t>
      </w:r>
      <w:r w:rsidR="00D06700" w:rsidRPr="0015533C">
        <w:rPr>
          <w:rFonts w:asciiTheme="minorHAnsi" w:hAnsiTheme="minorHAnsi" w:cstheme="minorHAnsi"/>
          <w:sz w:val="24"/>
        </w:rPr>
        <w:t>.</w:t>
      </w:r>
      <w:r w:rsidR="0051206E" w:rsidRPr="0015533C">
        <w:rPr>
          <w:rFonts w:asciiTheme="minorHAnsi" w:hAnsiTheme="minorHAnsi" w:cstheme="minorHAnsi"/>
          <w:sz w:val="24"/>
        </w:rPr>
        <w:t xml:space="preserve"> </w:t>
      </w:r>
      <w:r w:rsidR="00141B4E">
        <w:rPr>
          <w:rFonts w:asciiTheme="minorHAnsi" w:hAnsiTheme="minorHAnsi" w:cstheme="minorHAnsi"/>
          <w:sz w:val="24"/>
        </w:rPr>
        <w:br/>
      </w:r>
      <w:r w:rsidR="0051206E" w:rsidRPr="0015533C">
        <w:rPr>
          <w:rFonts w:asciiTheme="minorHAnsi" w:hAnsiTheme="minorHAnsi" w:cstheme="minorHAnsi"/>
          <w:sz w:val="24"/>
        </w:rPr>
        <w:t xml:space="preserve">Mit einer bedingten Anweisung </w:t>
      </w:r>
      <w:r w:rsidR="00141B4E">
        <w:rPr>
          <w:rFonts w:asciiTheme="minorHAnsi" w:hAnsiTheme="minorHAnsi" w:cstheme="minorHAnsi"/>
          <w:sz w:val="24"/>
        </w:rPr>
        <w:t>kann ein alternativer Verlauf</w:t>
      </w:r>
      <w:r w:rsidR="0051206E" w:rsidRPr="0015533C">
        <w:rPr>
          <w:rFonts w:asciiTheme="minorHAnsi" w:hAnsiTheme="minorHAnsi" w:cstheme="minorHAnsi"/>
          <w:sz w:val="24"/>
        </w:rPr>
        <w:t xml:space="preserve"> </w:t>
      </w:r>
      <w:r w:rsidR="00141B4E">
        <w:rPr>
          <w:rFonts w:asciiTheme="minorHAnsi" w:hAnsiTheme="minorHAnsi" w:cstheme="minorHAnsi"/>
          <w:sz w:val="24"/>
        </w:rPr>
        <w:t>berücksichtigt werden</w:t>
      </w:r>
      <w:r w:rsidR="0051206E" w:rsidRPr="0015533C">
        <w:rPr>
          <w:rFonts w:asciiTheme="minorHAnsi" w:hAnsiTheme="minorHAnsi" w:cstheme="minorHAnsi"/>
          <w:sz w:val="24"/>
        </w:rPr>
        <w:t xml:space="preserve">. Dies wird in JavaScript mit einer </w:t>
      </w:r>
      <w:proofErr w:type="spellStart"/>
      <w:r w:rsidR="0051206E" w:rsidRPr="0015533C">
        <w:rPr>
          <w:rFonts w:asciiTheme="minorHAnsi" w:hAnsiTheme="minorHAnsi" w:cstheme="minorHAnsi"/>
          <w:sz w:val="24"/>
        </w:rPr>
        <w:t>if</w:t>
      </w:r>
      <w:proofErr w:type="spellEnd"/>
      <w:r w:rsidR="0051206E" w:rsidRPr="0015533C">
        <w:rPr>
          <w:rFonts w:asciiTheme="minorHAnsi" w:hAnsiTheme="minorHAnsi" w:cstheme="minorHAnsi"/>
          <w:sz w:val="24"/>
        </w:rPr>
        <w:t>-Anweisung realisiert</w:t>
      </w:r>
      <w:r w:rsidR="004A66DC" w:rsidRPr="0015533C">
        <w:rPr>
          <w:rFonts w:asciiTheme="minorHAnsi" w:hAnsiTheme="minorHAnsi" w:cstheme="minorHAnsi"/>
          <w:sz w:val="24"/>
        </w:rPr>
        <w:t xml:space="preserve">. Das </w:t>
      </w:r>
      <w:r w:rsidR="00141B4E">
        <w:rPr>
          <w:rFonts w:asciiTheme="minorHAnsi" w:hAnsiTheme="minorHAnsi" w:cstheme="minorHAnsi"/>
          <w:sz w:val="24"/>
        </w:rPr>
        <w:t>folgende</w:t>
      </w:r>
      <w:r w:rsidR="004A66DC" w:rsidRPr="0015533C">
        <w:rPr>
          <w:rFonts w:asciiTheme="minorHAnsi" w:hAnsiTheme="minorHAnsi" w:cstheme="minorHAnsi"/>
          <w:sz w:val="24"/>
        </w:rPr>
        <w:t xml:space="preserve"> Beispiel zeigt eine </w:t>
      </w:r>
      <w:r w:rsidR="004A66DC" w:rsidRPr="0015533C">
        <w:rPr>
          <w:rFonts w:asciiTheme="minorHAnsi" w:hAnsiTheme="minorHAnsi" w:cstheme="minorHAnsi"/>
          <w:b/>
          <w:sz w:val="24"/>
        </w:rPr>
        <w:t xml:space="preserve">einseitige </w:t>
      </w:r>
      <w:r w:rsidR="002953D6" w:rsidRPr="0015533C">
        <w:rPr>
          <w:rFonts w:asciiTheme="minorHAnsi" w:hAnsiTheme="minorHAnsi" w:cstheme="minorHAnsi"/>
          <w:b/>
          <w:sz w:val="24"/>
        </w:rPr>
        <w:t>Verzweigung</w:t>
      </w:r>
      <w:r w:rsidR="004A66DC" w:rsidRPr="0015533C">
        <w:rPr>
          <w:rFonts w:asciiTheme="minorHAnsi" w:hAnsiTheme="minorHAnsi" w:cstheme="minorHAnsi"/>
          <w:sz w:val="24"/>
        </w:rPr>
        <w:t>.</w:t>
      </w:r>
    </w:p>
    <w:p w:rsidR="00F668BA" w:rsidRPr="00523ACF" w:rsidRDefault="00F668BA" w:rsidP="00420971">
      <w:pPr>
        <w:tabs>
          <w:tab w:val="left" w:pos="1276"/>
        </w:tabs>
        <w:spacing w:after="120"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:rsidR="00F668BA" w:rsidRDefault="00F668BA" w:rsidP="002510A6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Nach der Überprüfung des Wertes einer Variablen </w:t>
      </w:r>
      <w:r w:rsidRPr="00523ACF">
        <w:rPr>
          <w:rFonts w:asciiTheme="minorHAnsi" w:hAnsiTheme="minorHAnsi" w:cstheme="minorHAnsi"/>
          <w:i/>
          <w:sz w:val="24"/>
        </w:rPr>
        <w:t>alter</w:t>
      </w:r>
      <w:r>
        <w:rPr>
          <w:rFonts w:asciiTheme="minorHAnsi" w:hAnsiTheme="minorHAnsi" w:cstheme="minorHAnsi"/>
          <w:sz w:val="24"/>
        </w:rPr>
        <w:t xml:space="preserve"> soll in einem Dialogfenster die Meldung </w:t>
      </w:r>
      <w:r w:rsidR="00523ACF" w:rsidRPr="0015533C">
        <w:rPr>
          <w:rFonts w:asciiTheme="minorHAnsi" w:hAnsiTheme="minorHAnsi" w:cstheme="minorHAnsi"/>
          <w:sz w:val="24"/>
        </w:rPr>
        <w:t>"</w:t>
      </w:r>
      <w:r w:rsidR="00523ACF" w:rsidRPr="00AC7972">
        <w:rPr>
          <w:rFonts w:ascii="Consolas" w:hAnsi="Consolas" w:cs="Consolas"/>
        </w:rPr>
        <w:t>Sie sind erwachse</w:t>
      </w:r>
      <w:r w:rsidR="00523ACF">
        <w:rPr>
          <w:rFonts w:ascii="Consolas" w:hAnsi="Consolas" w:cs="Consolas"/>
        </w:rPr>
        <w:t>n!</w:t>
      </w:r>
      <w:r w:rsidR="00523ACF" w:rsidRPr="0015533C">
        <w:rPr>
          <w:rFonts w:asciiTheme="minorHAnsi" w:hAnsiTheme="minorHAnsi" w:cstheme="minorHAnsi"/>
          <w:sz w:val="24"/>
        </w:rPr>
        <w:t xml:space="preserve">". </w:t>
      </w:r>
      <w:r w:rsidR="00523ACF">
        <w:rPr>
          <w:rFonts w:asciiTheme="minorHAnsi" w:hAnsiTheme="minorHAnsi" w:cstheme="minorHAnsi"/>
          <w:sz w:val="24"/>
        </w:rPr>
        <w:t>ausgegeben werden, sofern der Wert größer als 17 ist.</w:t>
      </w:r>
    </w:p>
    <w:p w:rsidR="00523ACF" w:rsidRPr="0015533C" w:rsidRDefault="001C5B36" w:rsidP="00523ACF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4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1480820</wp:posOffset>
            </wp:positionH>
            <wp:positionV relativeFrom="paragraph">
              <wp:posOffset>73660</wp:posOffset>
            </wp:positionV>
            <wp:extent cx="2895600" cy="958850"/>
            <wp:effectExtent l="0" t="0" r="0" b="0"/>
            <wp:wrapTight wrapText="bothSides">
              <wp:wrapPolygon edited="0">
                <wp:start x="0" y="0"/>
                <wp:lineTo x="0" y="21028"/>
                <wp:lineTo x="21458" y="21028"/>
                <wp:lineTo x="2145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1_1_if_einseiti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523ACF" w:rsidRPr="0015533C">
        <w:rPr>
          <w:rFonts w:asciiTheme="minorHAnsi" w:hAnsiTheme="minorHAnsi" w:cstheme="minorHAnsi"/>
          <w:b/>
          <w:sz w:val="24"/>
        </w:rPr>
        <w:t>Struktogramm:</w:t>
      </w:r>
    </w:p>
    <w:p w:rsidR="00523ACF" w:rsidRDefault="00523ACF" w:rsidP="00523ACF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</w:rPr>
      </w:pPr>
    </w:p>
    <w:p w:rsidR="00523ACF" w:rsidRDefault="00523ACF" w:rsidP="00523ACF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</w:p>
    <w:p w:rsidR="00523ACF" w:rsidRDefault="00523ACF" w:rsidP="00523ACF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</w:p>
    <w:p w:rsidR="00420971" w:rsidRPr="008422A5" w:rsidRDefault="00420971" w:rsidP="00420971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</w:p>
    <w:p w:rsidR="00523ACF" w:rsidRPr="0015533C" w:rsidRDefault="00420971" w:rsidP="00523ACF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4"/>
        </w:rPr>
      </w:pPr>
      <w:r w:rsidRPr="0015533C"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2096" behindDoc="1" locked="0" layoutInCell="1" allowOverlap="1" wp14:anchorId="5F019D9C" wp14:editId="5C0862D4">
            <wp:simplePos x="0" y="0"/>
            <wp:positionH relativeFrom="column">
              <wp:posOffset>3385820</wp:posOffset>
            </wp:positionH>
            <wp:positionV relativeFrom="paragraph">
              <wp:posOffset>97155</wp:posOffset>
            </wp:positionV>
            <wp:extent cx="1974850" cy="740410"/>
            <wp:effectExtent l="19050" t="19050" r="635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3330" t="37632" r="34178" b="47374"/>
                    <a:stretch/>
                  </pic:blipFill>
                  <pic:spPr bwMode="auto">
                    <a:xfrm>
                      <a:off x="0" y="0"/>
                      <a:ext cx="1974850" cy="7404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33C"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49024" behindDoc="1" locked="0" layoutInCell="1" allowOverlap="1" wp14:anchorId="48C45434" wp14:editId="2EDF2C07">
            <wp:simplePos x="0" y="0"/>
            <wp:positionH relativeFrom="column">
              <wp:posOffset>1476375</wp:posOffset>
            </wp:positionH>
            <wp:positionV relativeFrom="paragraph">
              <wp:posOffset>81280</wp:posOffset>
            </wp:positionV>
            <wp:extent cx="1371600" cy="755015"/>
            <wp:effectExtent l="19050" t="19050" r="0" b="698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7464" t="37339" r="37818" b="48255"/>
                    <a:stretch/>
                  </pic:blipFill>
                  <pic:spPr bwMode="auto">
                    <a:xfrm>
                      <a:off x="0" y="0"/>
                      <a:ext cx="1371600" cy="755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3ACF" w:rsidRPr="0015533C">
        <w:rPr>
          <w:rFonts w:asciiTheme="minorHAnsi" w:hAnsiTheme="minorHAnsi" w:cstheme="minorHAnsi"/>
          <w:b/>
          <w:sz w:val="24"/>
        </w:rPr>
        <w:t>Ausgabe:</w:t>
      </w:r>
    </w:p>
    <w:p w:rsidR="00523ACF" w:rsidRPr="0015533C" w:rsidRDefault="00523ACF" w:rsidP="00523ACF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523ACF" w:rsidRPr="0015533C" w:rsidRDefault="00523ACF" w:rsidP="00523ACF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523ACF" w:rsidRPr="0015533C" w:rsidRDefault="00523ACF" w:rsidP="00523ACF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523ACF" w:rsidRDefault="00523ACF" w:rsidP="00523ACF">
      <w:pPr>
        <w:spacing w:after="0" w:line="240" w:lineRule="auto"/>
        <w:rPr>
          <w:rFonts w:asciiTheme="minorHAnsi" w:hAnsiTheme="minorHAnsi" w:cstheme="minorHAnsi"/>
          <w:sz w:val="24"/>
        </w:rPr>
      </w:pPr>
    </w:p>
    <w:p w:rsidR="00523ACF" w:rsidRPr="00523ACF" w:rsidRDefault="00523ACF" w:rsidP="00523ACF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r w:rsidRPr="00523ACF">
        <w:rPr>
          <w:rFonts w:asciiTheme="minorHAnsi" w:hAnsiTheme="minorHAnsi" w:cstheme="minorHAnsi"/>
          <w:b/>
          <w:sz w:val="24"/>
        </w:rPr>
        <w:t xml:space="preserve">Allgemeine Befehlsform einseitige </w:t>
      </w:r>
      <w:proofErr w:type="spellStart"/>
      <w:r w:rsidRPr="00523ACF">
        <w:rPr>
          <w:rFonts w:asciiTheme="minorHAnsi" w:hAnsiTheme="minorHAnsi" w:cstheme="minorHAnsi"/>
          <w:b/>
          <w:sz w:val="24"/>
        </w:rPr>
        <w:t>if</w:t>
      </w:r>
      <w:proofErr w:type="spellEnd"/>
      <w:r w:rsidRPr="00523ACF">
        <w:rPr>
          <w:rFonts w:asciiTheme="minorHAnsi" w:hAnsiTheme="minorHAnsi" w:cstheme="minorHAnsi"/>
          <w:b/>
          <w:sz w:val="24"/>
        </w:rPr>
        <w:t>-Anweisung</w:t>
      </w:r>
    </w:p>
    <w:p w:rsidR="00523ACF" w:rsidRDefault="00523ACF" w:rsidP="00523ACF">
      <w:pPr>
        <w:tabs>
          <w:tab w:val="left" w:pos="1276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proofErr w:type="spellStart"/>
      <w:r w:rsidRPr="00F668BA">
        <w:rPr>
          <w:rFonts w:asciiTheme="minorHAnsi" w:hAnsiTheme="minorHAnsi" w:cstheme="minorHAnsi"/>
          <w:b/>
          <w:sz w:val="24"/>
        </w:rPr>
        <w:t>if</w:t>
      </w:r>
      <w:proofErr w:type="spellEnd"/>
      <w:r>
        <w:rPr>
          <w:rFonts w:asciiTheme="minorHAnsi" w:hAnsiTheme="minorHAnsi" w:cstheme="minorHAnsi"/>
          <w:sz w:val="24"/>
        </w:rPr>
        <w:t xml:space="preserve"> (</w:t>
      </w:r>
      <w:proofErr w:type="spellStart"/>
      <w:r w:rsidRPr="00F668BA">
        <w:rPr>
          <w:rFonts w:asciiTheme="minorHAnsi" w:hAnsiTheme="minorHAnsi" w:cstheme="minorHAnsi"/>
          <w:i/>
          <w:sz w:val="24"/>
        </w:rPr>
        <w:t>bedingung</w:t>
      </w:r>
      <w:proofErr w:type="spellEnd"/>
      <w:r>
        <w:rPr>
          <w:rFonts w:asciiTheme="minorHAnsi" w:hAnsiTheme="minorHAnsi" w:cstheme="minorHAnsi"/>
          <w:sz w:val="24"/>
        </w:rPr>
        <w:t>)</w:t>
      </w:r>
      <w:r w:rsidR="002510A6">
        <w:rPr>
          <w:rFonts w:asciiTheme="minorHAnsi" w:hAnsiTheme="minorHAnsi" w:cstheme="minorHAnsi"/>
          <w:sz w:val="24"/>
        </w:rPr>
        <w:t xml:space="preserve">  </w:t>
      </w:r>
      <w:r w:rsidRPr="002510A6">
        <w:rPr>
          <w:rFonts w:asciiTheme="minorHAnsi" w:hAnsiTheme="minorHAnsi" w:cstheme="minorHAnsi"/>
          <w:b/>
          <w:sz w:val="24"/>
        </w:rPr>
        <w:t>{</w:t>
      </w:r>
    </w:p>
    <w:p w:rsidR="00523ACF" w:rsidRPr="00F668BA" w:rsidRDefault="00523ACF" w:rsidP="00523ACF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Pr="00F668BA">
        <w:rPr>
          <w:rFonts w:asciiTheme="minorHAnsi" w:hAnsiTheme="minorHAnsi" w:cstheme="minorHAnsi"/>
          <w:i/>
          <w:sz w:val="24"/>
        </w:rPr>
        <w:t>Anweisungen, die im Ja-Fall ausgeführt werden</w:t>
      </w:r>
      <w:r w:rsidR="00100B81">
        <w:rPr>
          <w:rFonts w:asciiTheme="minorHAnsi" w:hAnsiTheme="minorHAnsi" w:cstheme="minorHAnsi"/>
          <w:i/>
          <w:sz w:val="24"/>
        </w:rPr>
        <w:t xml:space="preserve">  </w:t>
      </w:r>
      <w:r w:rsidRPr="00F668BA">
        <w:rPr>
          <w:rFonts w:asciiTheme="minorHAnsi" w:hAnsiTheme="minorHAnsi" w:cstheme="minorHAnsi"/>
          <w:i/>
          <w:sz w:val="24"/>
        </w:rPr>
        <w:t>(</w:t>
      </w:r>
      <w:proofErr w:type="spellStart"/>
      <w:r w:rsidRPr="00F668BA">
        <w:rPr>
          <w:rFonts w:ascii="Consolas" w:hAnsi="Consolas" w:cs="Consolas"/>
          <w:i/>
        </w:rPr>
        <w:t>true</w:t>
      </w:r>
      <w:proofErr w:type="spellEnd"/>
      <w:r w:rsidRPr="00F668BA">
        <w:rPr>
          <w:rFonts w:asciiTheme="minorHAnsi" w:hAnsiTheme="minorHAnsi" w:cstheme="minorHAnsi"/>
          <w:i/>
          <w:sz w:val="24"/>
        </w:rPr>
        <w:t xml:space="preserve"> Block)</w:t>
      </w:r>
      <w:r w:rsidR="005126C6">
        <w:rPr>
          <w:rFonts w:asciiTheme="minorHAnsi" w:hAnsiTheme="minorHAnsi" w:cstheme="minorHAnsi"/>
          <w:i/>
          <w:sz w:val="24"/>
        </w:rPr>
        <w:t>.</w:t>
      </w:r>
    </w:p>
    <w:p w:rsidR="00523ACF" w:rsidRPr="002510A6" w:rsidRDefault="00523ACF" w:rsidP="00523ACF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2510A6">
        <w:rPr>
          <w:rFonts w:asciiTheme="minorHAnsi" w:hAnsiTheme="minorHAnsi" w:cstheme="minorHAnsi"/>
          <w:b/>
          <w:sz w:val="24"/>
        </w:rPr>
        <w:t>}</w:t>
      </w:r>
    </w:p>
    <w:p w:rsidR="00523ACF" w:rsidRDefault="00523ACF" w:rsidP="00100B8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2510A6" w:rsidRDefault="002510A6" w:rsidP="00100B8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100B81" w:rsidRPr="00100B81" w:rsidRDefault="00100B81" w:rsidP="00100B81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proofErr w:type="spellStart"/>
      <w:r w:rsidRPr="00100B81">
        <w:rPr>
          <w:rFonts w:asciiTheme="minorHAnsi" w:hAnsiTheme="minorHAnsi" w:cstheme="minorHAnsi"/>
          <w:b/>
          <w:sz w:val="24"/>
        </w:rPr>
        <w:t>Pogrammcode</w:t>
      </w:r>
      <w:proofErr w:type="spellEnd"/>
    </w:p>
    <w:p w:rsidR="009072C5" w:rsidRPr="009072C5" w:rsidRDefault="009072C5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proofErr w:type="gramStart"/>
      <w:r w:rsidRPr="009072C5">
        <w:rPr>
          <w:rFonts w:ascii="Consolas" w:hAnsi="Consolas" w:cs="Consolas"/>
        </w:rPr>
        <w:t>&lt;!DOCTYPE</w:t>
      </w:r>
      <w:proofErr w:type="gramEnd"/>
      <w:r w:rsidRPr="009072C5">
        <w:rPr>
          <w:rFonts w:ascii="Consolas" w:hAnsi="Consolas" w:cs="Consolas"/>
        </w:rPr>
        <w:t xml:space="preserve"> </w:t>
      </w:r>
      <w:proofErr w:type="spellStart"/>
      <w:r w:rsidRPr="009072C5">
        <w:rPr>
          <w:rFonts w:ascii="Consolas" w:hAnsi="Consolas" w:cs="Consolas"/>
        </w:rPr>
        <w:t>html</w:t>
      </w:r>
      <w:proofErr w:type="spellEnd"/>
      <w:r w:rsidRPr="009072C5">
        <w:rPr>
          <w:rFonts w:ascii="Consolas" w:hAnsi="Consolas" w:cs="Consolas"/>
        </w:rPr>
        <w:t>&gt;</w:t>
      </w:r>
    </w:p>
    <w:p w:rsidR="009072C5" w:rsidRPr="009072C5" w:rsidRDefault="009072C5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9072C5">
        <w:rPr>
          <w:rFonts w:ascii="Consolas" w:hAnsi="Consolas" w:cs="Consolas"/>
        </w:rPr>
        <w:t>&lt;</w:t>
      </w:r>
      <w:proofErr w:type="spellStart"/>
      <w:r w:rsidRPr="009072C5">
        <w:rPr>
          <w:rFonts w:ascii="Consolas" w:hAnsi="Consolas" w:cs="Consolas"/>
        </w:rPr>
        <w:t>html</w:t>
      </w:r>
      <w:proofErr w:type="spellEnd"/>
      <w:r w:rsidRPr="009072C5">
        <w:rPr>
          <w:rFonts w:ascii="Consolas" w:hAnsi="Consolas" w:cs="Consolas"/>
        </w:rPr>
        <w:t xml:space="preserve"> lang="de"&gt;</w:t>
      </w:r>
    </w:p>
    <w:p w:rsidR="00295D14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422A5">
        <w:rPr>
          <w:rFonts w:ascii="Consolas" w:hAnsi="Consolas" w:cs="Consolas"/>
        </w:rPr>
        <w:t xml:space="preserve">  </w:t>
      </w:r>
      <w:r w:rsidR="009072C5" w:rsidRPr="009072C5">
        <w:rPr>
          <w:rFonts w:ascii="Consolas" w:hAnsi="Consolas" w:cs="Consolas"/>
          <w:lang w:val="en-US"/>
        </w:rPr>
        <w:t>&lt;</w:t>
      </w:r>
      <w:proofErr w:type="gramStart"/>
      <w:r w:rsidR="009072C5" w:rsidRPr="009072C5">
        <w:rPr>
          <w:rFonts w:ascii="Consolas" w:hAnsi="Consolas" w:cs="Consolas"/>
          <w:lang w:val="en-US"/>
        </w:rPr>
        <w:t>head</w:t>
      </w:r>
      <w:proofErr w:type="gramEnd"/>
      <w:r w:rsidR="00FB24B9">
        <w:rPr>
          <w:rFonts w:ascii="Consolas" w:hAnsi="Consolas" w:cs="Consolas"/>
          <w:lang w:val="en-US"/>
        </w:rPr>
        <w:t>&gt;</w:t>
      </w:r>
    </w:p>
    <w:p w:rsidR="009072C5" w:rsidRPr="00E53351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E53351">
        <w:rPr>
          <w:rFonts w:ascii="Consolas" w:hAnsi="Consolas" w:cs="Consolas"/>
          <w:lang w:val="en-US"/>
        </w:rPr>
        <w:t xml:space="preserve">    </w:t>
      </w:r>
      <w:r w:rsidR="009072C5" w:rsidRPr="00E53351">
        <w:rPr>
          <w:rFonts w:ascii="Consolas" w:hAnsi="Consolas" w:cs="Consolas"/>
          <w:lang w:val="en-US"/>
        </w:rPr>
        <w:t>&lt;</w:t>
      </w:r>
      <w:proofErr w:type="gramStart"/>
      <w:r w:rsidR="009072C5" w:rsidRPr="00E53351">
        <w:rPr>
          <w:rFonts w:ascii="Consolas" w:hAnsi="Consolas" w:cs="Consolas"/>
          <w:lang w:val="en-US"/>
        </w:rPr>
        <w:t>title</w:t>
      </w:r>
      <w:proofErr w:type="gramEnd"/>
      <w:r w:rsidR="009072C5" w:rsidRPr="00E53351">
        <w:rPr>
          <w:rFonts w:ascii="Consolas" w:hAnsi="Consolas" w:cs="Consolas"/>
          <w:lang w:val="en-US"/>
        </w:rPr>
        <w:t>&gt; if-</w:t>
      </w:r>
      <w:proofErr w:type="spellStart"/>
      <w:r w:rsidR="009072C5" w:rsidRPr="00E53351">
        <w:rPr>
          <w:rFonts w:ascii="Consolas" w:hAnsi="Consolas" w:cs="Consolas"/>
          <w:lang w:val="en-US"/>
        </w:rPr>
        <w:t>Abfrage</w:t>
      </w:r>
      <w:proofErr w:type="spellEnd"/>
      <w:r w:rsidR="009072C5" w:rsidRPr="00E53351">
        <w:rPr>
          <w:rFonts w:ascii="Consolas" w:hAnsi="Consolas" w:cs="Consolas"/>
          <w:lang w:val="en-US"/>
        </w:rPr>
        <w:t xml:space="preserve"> </w:t>
      </w:r>
      <w:proofErr w:type="spellStart"/>
      <w:r w:rsidR="009072C5" w:rsidRPr="00E53351">
        <w:rPr>
          <w:rFonts w:ascii="Consolas" w:hAnsi="Consolas" w:cs="Consolas"/>
          <w:lang w:val="en-US"/>
        </w:rPr>
        <w:t>einseitig</w:t>
      </w:r>
      <w:proofErr w:type="spellEnd"/>
      <w:r w:rsidR="009072C5" w:rsidRPr="00E53351">
        <w:rPr>
          <w:rFonts w:ascii="Consolas" w:hAnsi="Consolas" w:cs="Consolas"/>
          <w:lang w:val="en-US"/>
        </w:rPr>
        <w:t xml:space="preserve"> &lt;/title&gt;</w:t>
      </w:r>
    </w:p>
    <w:p w:rsidR="009072C5" w:rsidRPr="002953D6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E53351">
        <w:rPr>
          <w:rFonts w:ascii="Consolas" w:hAnsi="Consolas" w:cs="Consolas"/>
          <w:lang w:val="en-US"/>
        </w:rPr>
        <w:t xml:space="preserve">    </w:t>
      </w:r>
      <w:r w:rsidR="009072C5" w:rsidRPr="002953D6">
        <w:rPr>
          <w:rFonts w:ascii="Consolas" w:hAnsi="Consolas" w:cs="Consolas"/>
        </w:rPr>
        <w:t>&lt;</w:t>
      </w:r>
      <w:proofErr w:type="spellStart"/>
      <w:r w:rsidR="009072C5" w:rsidRPr="002953D6">
        <w:rPr>
          <w:rFonts w:ascii="Consolas" w:hAnsi="Consolas" w:cs="Consolas"/>
        </w:rPr>
        <w:t>script</w:t>
      </w:r>
      <w:proofErr w:type="spellEnd"/>
      <w:r w:rsidR="009072C5" w:rsidRPr="002953D6">
        <w:rPr>
          <w:rFonts w:ascii="Consolas" w:hAnsi="Consolas" w:cs="Consolas"/>
        </w:rPr>
        <w:t>&gt;</w:t>
      </w:r>
    </w:p>
    <w:p w:rsidR="009072C5" w:rsidRPr="009072C5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2953D6">
        <w:rPr>
          <w:rFonts w:ascii="Consolas" w:hAnsi="Consolas" w:cs="Consolas"/>
        </w:rPr>
        <w:t xml:space="preserve">      </w:t>
      </w:r>
      <w:proofErr w:type="spellStart"/>
      <w:r w:rsidR="009072C5" w:rsidRPr="009072C5">
        <w:rPr>
          <w:rFonts w:ascii="Consolas" w:hAnsi="Consolas" w:cs="Consolas"/>
        </w:rPr>
        <w:t>var</w:t>
      </w:r>
      <w:proofErr w:type="spellEnd"/>
      <w:r w:rsidR="009072C5" w:rsidRPr="009072C5">
        <w:rPr>
          <w:rFonts w:ascii="Consolas" w:hAnsi="Consolas" w:cs="Consolas"/>
        </w:rPr>
        <w:t xml:space="preserve"> alter = prompt("Bitte geben Sie ihr Alter in Jahren an: ");</w:t>
      </w:r>
    </w:p>
    <w:p w:rsidR="009072C5" w:rsidRPr="00C57E6A" w:rsidRDefault="0015533C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highlight w:val="yellow"/>
        </w:rPr>
      </w:pPr>
      <w:r w:rsidRPr="002953D6">
        <w:rPr>
          <w:rFonts w:ascii="Consolas" w:hAnsi="Consolas" w:cs="Consolas"/>
        </w:rPr>
        <w:t xml:space="preserve">      </w:t>
      </w:r>
      <w:proofErr w:type="spellStart"/>
      <w:r w:rsidR="009072C5" w:rsidRPr="000C1788">
        <w:rPr>
          <w:rFonts w:ascii="Consolas" w:hAnsi="Consolas" w:cs="Consolas"/>
          <w:b/>
        </w:rPr>
        <w:t>if</w:t>
      </w:r>
      <w:proofErr w:type="spellEnd"/>
      <w:r w:rsidR="009072C5" w:rsidRPr="000C1788">
        <w:rPr>
          <w:rFonts w:ascii="Consolas" w:hAnsi="Consolas" w:cs="Consolas"/>
          <w:highlight w:val="yellow"/>
        </w:rPr>
        <w:t>(alter &gt; 17)</w:t>
      </w:r>
      <w:r w:rsidR="009072C5" w:rsidRPr="000C1788">
        <w:rPr>
          <w:rFonts w:ascii="Consolas" w:hAnsi="Consolas" w:cs="Consolas"/>
        </w:rPr>
        <w:t xml:space="preserve"> </w:t>
      </w:r>
      <w:r w:rsidR="009072C5" w:rsidRPr="000C1788">
        <w:rPr>
          <w:rFonts w:ascii="Consolas" w:hAnsi="Consolas" w:cs="Consolas"/>
          <w:b/>
        </w:rPr>
        <w:t>{</w:t>
      </w:r>
      <w:r w:rsidR="009072C5" w:rsidRPr="000C1788">
        <w:rPr>
          <w:rFonts w:ascii="Consolas" w:hAnsi="Consolas" w:cs="Consolas"/>
        </w:rPr>
        <w:t xml:space="preserve"> </w:t>
      </w:r>
    </w:p>
    <w:p w:rsidR="009072C5" w:rsidRPr="00C57E6A" w:rsidRDefault="0015533C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highlight w:val="yellow"/>
        </w:rPr>
      </w:pPr>
      <w:r w:rsidRPr="002953D6">
        <w:rPr>
          <w:rFonts w:ascii="Consolas" w:hAnsi="Consolas" w:cs="Consolas"/>
        </w:rPr>
        <w:t xml:space="preserve">      </w:t>
      </w:r>
      <w:r>
        <w:rPr>
          <w:rFonts w:ascii="Consolas" w:hAnsi="Consolas" w:cs="Consolas"/>
        </w:rPr>
        <w:t xml:space="preserve">   </w:t>
      </w:r>
      <w:r w:rsidR="009072C5" w:rsidRPr="000B5C69">
        <w:rPr>
          <w:rFonts w:ascii="Consolas" w:hAnsi="Consolas" w:cs="Consolas"/>
          <w:highlight w:val="green"/>
        </w:rPr>
        <w:t>alert("Sie sind erwachsen!");</w:t>
      </w:r>
    </w:p>
    <w:p w:rsidR="009072C5" w:rsidRPr="000C1788" w:rsidRDefault="0015533C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 w:rsidRPr="002953D6">
        <w:rPr>
          <w:rFonts w:ascii="Consolas" w:hAnsi="Consolas" w:cs="Consolas"/>
        </w:rPr>
        <w:t xml:space="preserve">      </w:t>
      </w:r>
      <w:r w:rsidR="009072C5" w:rsidRPr="000C1788">
        <w:rPr>
          <w:rFonts w:ascii="Consolas" w:hAnsi="Consolas" w:cs="Consolas"/>
          <w:b/>
        </w:rPr>
        <w:t>}</w:t>
      </w:r>
    </w:p>
    <w:p w:rsidR="009072C5" w:rsidRPr="00E53351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E53351">
        <w:rPr>
          <w:rFonts w:ascii="Consolas" w:hAnsi="Consolas" w:cs="Consolas"/>
          <w:lang w:val="en-US"/>
        </w:rPr>
        <w:t xml:space="preserve">    </w:t>
      </w:r>
      <w:r w:rsidR="009072C5" w:rsidRPr="00E53351">
        <w:rPr>
          <w:rFonts w:ascii="Consolas" w:hAnsi="Consolas" w:cs="Consolas"/>
          <w:lang w:val="en-US"/>
        </w:rPr>
        <w:t>&lt;/script&gt;</w:t>
      </w:r>
    </w:p>
    <w:p w:rsidR="009072C5" w:rsidRPr="00D835BD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9072C5" w:rsidRPr="00D835BD">
        <w:rPr>
          <w:rFonts w:ascii="Consolas" w:hAnsi="Consolas" w:cs="Consolas"/>
          <w:lang w:val="en-US"/>
        </w:rPr>
        <w:t>&lt;/head&gt;</w:t>
      </w:r>
    </w:p>
    <w:p w:rsidR="009072C5" w:rsidRPr="00D835BD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9072C5" w:rsidRPr="00D835BD">
        <w:rPr>
          <w:rFonts w:ascii="Consolas" w:hAnsi="Consolas" w:cs="Consolas"/>
          <w:lang w:val="en-US"/>
        </w:rPr>
        <w:t>&lt;</w:t>
      </w:r>
      <w:proofErr w:type="gramStart"/>
      <w:r w:rsidR="009072C5" w:rsidRPr="00D835BD">
        <w:rPr>
          <w:rFonts w:ascii="Consolas" w:hAnsi="Consolas" w:cs="Consolas"/>
          <w:lang w:val="en-US"/>
        </w:rPr>
        <w:t>body</w:t>
      </w:r>
      <w:proofErr w:type="gramEnd"/>
      <w:r w:rsidR="009072C5" w:rsidRPr="00D835BD">
        <w:rPr>
          <w:rFonts w:ascii="Consolas" w:hAnsi="Consolas" w:cs="Consolas"/>
          <w:lang w:val="en-US"/>
        </w:rPr>
        <w:t>&gt;</w:t>
      </w:r>
    </w:p>
    <w:p w:rsidR="009072C5" w:rsidRPr="00D835BD" w:rsidRDefault="00295D14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9072C5" w:rsidRPr="00D835BD">
        <w:rPr>
          <w:rFonts w:ascii="Consolas" w:hAnsi="Consolas" w:cs="Consolas"/>
          <w:lang w:val="en-US"/>
        </w:rPr>
        <w:t>&lt;/body&gt;</w:t>
      </w:r>
    </w:p>
    <w:p w:rsidR="004A66DC" w:rsidRPr="00D835BD" w:rsidRDefault="009072C5" w:rsidP="00100B8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D835BD">
        <w:rPr>
          <w:rFonts w:ascii="Consolas" w:hAnsi="Consolas" w:cs="Consolas"/>
          <w:lang w:val="en-US"/>
        </w:rPr>
        <w:t>&lt;/html&gt;</w:t>
      </w:r>
    </w:p>
    <w:p w:rsidR="0015533C" w:rsidRDefault="0015533C" w:rsidP="00420971">
      <w:pPr>
        <w:pStyle w:val="Listenabsatz"/>
        <w:spacing w:before="60"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15533C">
        <w:rPr>
          <w:rFonts w:asciiTheme="minorHAnsi" w:hAnsiTheme="minorHAnsi" w:cstheme="minorHAnsi"/>
          <w:sz w:val="20"/>
        </w:rPr>
        <w:t>L3_1_1_if_einseitig.html</w:t>
      </w:r>
    </w:p>
    <w:p w:rsidR="0015533C" w:rsidRPr="0015533C" w:rsidRDefault="0015533C" w:rsidP="0015533C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4A66DC" w:rsidRPr="0015533C" w:rsidRDefault="004A66DC" w:rsidP="0015533C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15533C">
        <w:rPr>
          <w:rFonts w:asciiTheme="minorHAnsi" w:hAnsiTheme="minorHAnsi" w:cstheme="minorHAnsi"/>
          <w:sz w:val="24"/>
        </w:rPr>
        <w:t xml:space="preserve">Eine Variable </w:t>
      </w:r>
      <w:r w:rsidRPr="00100B81">
        <w:rPr>
          <w:rFonts w:asciiTheme="minorHAnsi" w:hAnsiTheme="minorHAnsi" w:cstheme="minorHAnsi"/>
          <w:i/>
          <w:sz w:val="24"/>
        </w:rPr>
        <w:t>alter</w:t>
      </w:r>
      <w:r w:rsidRPr="0015533C">
        <w:rPr>
          <w:rFonts w:asciiTheme="minorHAnsi" w:hAnsiTheme="minorHAnsi" w:cstheme="minorHAnsi"/>
          <w:sz w:val="24"/>
        </w:rPr>
        <w:t xml:space="preserve"> wird deklariert und über die Benutzereingabe initialisiert. Nun wird mit der </w:t>
      </w:r>
      <w:proofErr w:type="spellStart"/>
      <w:r w:rsidRPr="0015533C">
        <w:rPr>
          <w:rFonts w:asciiTheme="minorHAnsi" w:hAnsiTheme="minorHAnsi" w:cstheme="minorHAnsi"/>
          <w:sz w:val="24"/>
        </w:rPr>
        <w:t>if</w:t>
      </w:r>
      <w:proofErr w:type="spellEnd"/>
      <w:r w:rsidRPr="0015533C">
        <w:rPr>
          <w:rFonts w:asciiTheme="minorHAnsi" w:hAnsiTheme="minorHAnsi" w:cstheme="minorHAnsi"/>
          <w:sz w:val="24"/>
        </w:rPr>
        <w:t>-Anweisung eine Bedingung (</w:t>
      </w:r>
      <w:r w:rsidRPr="00100B81">
        <w:rPr>
          <w:rFonts w:asciiTheme="minorHAnsi" w:hAnsiTheme="minorHAnsi" w:cstheme="minorHAnsi"/>
          <w:i/>
          <w:sz w:val="24"/>
        </w:rPr>
        <w:t xml:space="preserve">alter </w:t>
      </w:r>
      <w:r w:rsidR="00D566F2" w:rsidRPr="00100B81">
        <w:rPr>
          <w:rFonts w:asciiTheme="minorHAnsi" w:hAnsiTheme="minorHAnsi" w:cstheme="minorHAnsi"/>
          <w:i/>
          <w:sz w:val="24"/>
        </w:rPr>
        <w:t>&gt;</w:t>
      </w:r>
      <w:r w:rsidRPr="00100B81">
        <w:rPr>
          <w:rFonts w:asciiTheme="minorHAnsi" w:hAnsiTheme="minorHAnsi" w:cstheme="minorHAnsi"/>
          <w:i/>
          <w:sz w:val="24"/>
        </w:rPr>
        <w:t xml:space="preserve"> 17</w:t>
      </w:r>
      <w:r w:rsidRPr="0015533C">
        <w:rPr>
          <w:rFonts w:asciiTheme="minorHAnsi" w:hAnsiTheme="minorHAnsi" w:cstheme="minorHAnsi"/>
          <w:sz w:val="24"/>
        </w:rPr>
        <w:t xml:space="preserve">) überprüft. Diese Bedingung steht nach dem </w:t>
      </w:r>
      <w:proofErr w:type="spellStart"/>
      <w:r w:rsidRPr="0015533C">
        <w:rPr>
          <w:rFonts w:asciiTheme="minorHAnsi" w:hAnsiTheme="minorHAnsi" w:cstheme="minorHAnsi"/>
          <w:sz w:val="24"/>
        </w:rPr>
        <w:t>if</w:t>
      </w:r>
      <w:proofErr w:type="spellEnd"/>
      <w:r w:rsidRPr="0015533C">
        <w:rPr>
          <w:rFonts w:asciiTheme="minorHAnsi" w:hAnsiTheme="minorHAnsi" w:cstheme="minorHAnsi"/>
          <w:sz w:val="24"/>
        </w:rPr>
        <w:t xml:space="preserve">-Befehl in einfachen Klammern. Ist die Bedingung </w:t>
      </w:r>
      <w:r w:rsidRPr="00AC7972">
        <w:rPr>
          <w:rFonts w:ascii="Consolas" w:hAnsi="Consolas" w:cs="Consolas"/>
        </w:rPr>
        <w:t>w</w:t>
      </w:r>
      <w:r w:rsidR="00C701B7" w:rsidRPr="00AC7972">
        <w:rPr>
          <w:rFonts w:ascii="Consolas" w:hAnsi="Consolas" w:cs="Consolas"/>
        </w:rPr>
        <w:t>ahr</w:t>
      </w:r>
      <w:r w:rsidR="00AD4191" w:rsidRPr="0015533C">
        <w:rPr>
          <w:rFonts w:asciiTheme="minorHAnsi" w:hAnsiTheme="minorHAnsi" w:cstheme="minorHAnsi"/>
          <w:sz w:val="24"/>
        </w:rPr>
        <w:t>,</w:t>
      </w:r>
      <w:r w:rsidR="00C701B7" w:rsidRPr="0015533C">
        <w:rPr>
          <w:rFonts w:asciiTheme="minorHAnsi" w:hAnsiTheme="minorHAnsi" w:cstheme="minorHAnsi"/>
          <w:sz w:val="24"/>
        </w:rPr>
        <w:t xml:space="preserve"> wird die Anweisung des </w:t>
      </w:r>
      <w:proofErr w:type="spellStart"/>
      <w:r w:rsidR="00C701B7" w:rsidRPr="000B5C69">
        <w:rPr>
          <w:rFonts w:ascii="Consolas" w:hAnsi="Consolas" w:cs="Consolas"/>
          <w:i/>
          <w:highlight w:val="green"/>
        </w:rPr>
        <w:t>true</w:t>
      </w:r>
      <w:proofErr w:type="spellEnd"/>
      <w:r w:rsidR="00C701B7" w:rsidRPr="000B5C69">
        <w:rPr>
          <w:rFonts w:asciiTheme="minorHAnsi" w:hAnsiTheme="minorHAnsi" w:cstheme="minorHAnsi"/>
          <w:sz w:val="24"/>
          <w:highlight w:val="green"/>
        </w:rPr>
        <w:t xml:space="preserve"> </w:t>
      </w:r>
      <w:r w:rsidRPr="000B5C69">
        <w:rPr>
          <w:rFonts w:asciiTheme="minorHAnsi" w:hAnsiTheme="minorHAnsi" w:cstheme="minorHAnsi"/>
          <w:sz w:val="24"/>
          <w:highlight w:val="green"/>
        </w:rPr>
        <w:t>Blocks</w:t>
      </w:r>
      <w:r w:rsidRPr="0015533C">
        <w:rPr>
          <w:rFonts w:asciiTheme="minorHAnsi" w:hAnsiTheme="minorHAnsi" w:cstheme="minorHAnsi"/>
          <w:sz w:val="24"/>
        </w:rPr>
        <w:t xml:space="preserve"> durchgeführt</w:t>
      </w:r>
      <w:r w:rsidR="00141B4E">
        <w:rPr>
          <w:rFonts w:asciiTheme="minorHAnsi" w:hAnsiTheme="minorHAnsi" w:cstheme="minorHAnsi"/>
          <w:sz w:val="24"/>
        </w:rPr>
        <w:t>,</w:t>
      </w:r>
      <w:r w:rsidRPr="0015533C">
        <w:rPr>
          <w:rFonts w:asciiTheme="minorHAnsi" w:hAnsiTheme="minorHAnsi" w:cstheme="minorHAnsi"/>
          <w:sz w:val="24"/>
        </w:rPr>
        <w:t xml:space="preserve"> und es erscheint im Dialogfenster: "</w:t>
      </w:r>
      <w:r w:rsidRPr="00AC7972">
        <w:rPr>
          <w:rFonts w:ascii="Consolas" w:hAnsi="Consolas" w:cs="Consolas"/>
        </w:rPr>
        <w:t>Sie sind erwachse</w:t>
      </w:r>
      <w:r w:rsidR="00AC7972">
        <w:rPr>
          <w:rFonts w:ascii="Consolas" w:hAnsi="Consolas" w:cs="Consolas"/>
        </w:rPr>
        <w:t>n!</w:t>
      </w:r>
      <w:r w:rsidRPr="0015533C">
        <w:rPr>
          <w:rFonts w:asciiTheme="minorHAnsi" w:hAnsiTheme="minorHAnsi" w:cstheme="minorHAnsi"/>
          <w:sz w:val="24"/>
        </w:rPr>
        <w:t xml:space="preserve">". </w:t>
      </w:r>
      <w:r w:rsidR="00123326" w:rsidRPr="0015533C">
        <w:rPr>
          <w:rFonts w:asciiTheme="minorHAnsi" w:hAnsiTheme="minorHAnsi" w:cstheme="minorHAnsi"/>
          <w:sz w:val="24"/>
        </w:rPr>
        <w:t xml:space="preserve">Ist die Bedingung </w:t>
      </w:r>
      <w:r w:rsidR="00123326" w:rsidRPr="00AC7972">
        <w:rPr>
          <w:rFonts w:ascii="Consolas" w:hAnsi="Consolas" w:cs="Consolas"/>
        </w:rPr>
        <w:t>falsch</w:t>
      </w:r>
      <w:r w:rsidR="00AD4191" w:rsidRPr="0015533C">
        <w:rPr>
          <w:rFonts w:asciiTheme="minorHAnsi" w:hAnsiTheme="minorHAnsi" w:cstheme="minorHAnsi"/>
          <w:sz w:val="24"/>
        </w:rPr>
        <w:t>,</w:t>
      </w:r>
      <w:r w:rsidR="00123326" w:rsidRPr="0015533C">
        <w:rPr>
          <w:rFonts w:asciiTheme="minorHAnsi" w:hAnsiTheme="minorHAnsi" w:cstheme="minorHAnsi"/>
          <w:sz w:val="24"/>
        </w:rPr>
        <w:t xml:space="preserve"> werden keine weiteren Anweisungen durchgeführt</w:t>
      </w:r>
      <w:r w:rsidR="00600E60" w:rsidRPr="0015533C">
        <w:rPr>
          <w:rFonts w:asciiTheme="minorHAnsi" w:hAnsiTheme="minorHAnsi" w:cstheme="minorHAnsi"/>
          <w:sz w:val="24"/>
        </w:rPr>
        <w:t>.</w:t>
      </w:r>
    </w:p>
    <w:p w:rsidR="002C3FAA" w:rsidRPr="0015533C" w:rsidRDefault="002C3FAA" w:rsidP="0015533C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15533C">
        <w:rPr>
          <w:rFonts w:asciiTheme="minorHAnsi" w:hAnsiTheme="minorHAnsi" w:cstheme="minorHAnsi"/>
          <w:sz w:val="24"/>
        </w:rPr>
        <w:t xml:space="preserve">Beachten Sie die </w:t>
      </w:r>
      <w:r w:rsidR="00100B81">
        <w:rPr>
          <w:rFonts w:asciiTheme="minorHAnsi" w:hAnsiTheme="minorHAnsi" w:cstheme="minorHAnsi"/>
          <w:sz w:val="24"/>
        </w:rPr>
        <w:t xml:space="preserve">folgende </w:t>
      </w:r>
      <w:r w:rsidRPr="0015533C">
        <w:rPr>
          <w:rFonts w:asciiTheme="minorHAnsi" w:hAnsiTheme="minorHAnsi" w:cstheme="minorHAnsi"/>
          <w:sz w:val="24"/>
        </w:rPr>
        <w:t>Liste der logischen Vergleichsoperatoren</w:t>
      </w:r>
      <w:r w:rsidR="00100B81">
        <w:rPr>
          <w:rFonts w:asciiTheme="minorHAnsi" w:hAnsiTheme="minorHAnsi" w:cstheme="minorHAnsi"/>
          <w:sz w:val="24"/>
        </w:rPr>
        <w:t>.</w:t>
      </w:r>
    </w:p>
    <w:p w:rsidR="0015533C" w:rsidRDefault="0015533C" w:rsidP="0015533C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100B81" w:rsidRPr="0015533C" w:rsidRDefault="00100B81" w:rsidP="0015533C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2C3FAA" w:rsidRPr="00B3701A" w:rsidRDefault="002C3FAA" w:rsidP="002C3FAA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8"/>
          <w:szCs w:val="28"/>
        </w:rPr>
      </w:pPr>
      <w:r w:rsidRPr="00B3701A">
        <w:rPr>
          <w:rFonts w:asciiTheme="minorHAnsi" w:hAnsiTheme="minorHAnsi" w:cstheme="minorHAnsi"/>
          <w:b/>
          <w:sz w:val="28"/>
          <w:szCs w:val="28"/>
        </w:rPr>
        <w:t xml:space="preserve">Vergleichsoperatoren </w:t>
      </w:r>
    </w:p>
    <w:p w:rsidR="002C3FAA" w:rsidRPr="00B3701A" w:rsidRDefault="002C3FAA" w:rsidP="00B3701A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B3701A">
        <w:rPr>
          <w:rFonts w:asciiTheme="minorHAnsi" w:hAnsiTheme="minorHAnsi" w:cstheme="minorHAnsi"/>
          <w:sz w:val="24"/>
        </w:rPr>
        <w:t xml:space="preserve">Bei </w:t>
      </w:r>
      <w:proofErr w:type="spellStart"/>
      <w:r w:rsidRPr="00B3701A">
        <w:rPr>
          <w:rFonts w:asciiTheme="minorHAnsi" w:hAnsiTheme="minorHAnsi" w:cstheme="minorHAnsi"/>
          <w:sz w:val="24"/>
        </w:rPr>
        <w:t>if</w:t>
      </w:r>
      <w:proofErr w:type="spellEnd"/>
      <w:r w:rsidRPr="00B3701A">
        <w:rPr>
          <w:rFonts w:asciiTheme="minorHAnsi" w:hAnsiTheme="minorHAnsi" w:cstheme="minorHAnsi"/>
          <w:sz w:val="24"/>
        </w:rPr>
        <w:t>-Abfragen werden in den Bedingungen Werte miteinander verglichen. Dazu benötigt man Vergleichsoperatoren, die in der unteren Tabelle aufgelistet sind.</w:t>
      </w:r>
    </w:p>
    <w:p w:rsidR="002C3FAA" w:rsidRPr="00B3701A" w:rsidRDefault="002C3FAA" w:rsidP="00B3701A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8"/>
        </w:rPr>
      </w:pPr>
    </w:p>
    <w:tbl>
      <w:tblPr>
        <w:tblStyle w:val="EinfacheTabelle11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5663"/>
      </w:tblGrid>
      <w:tr w:rsidR="002C3FAA" w:rsidRPr="00B3701A" w:rsidTr="00E87C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Operator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Bedeutung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Ergebnis der Operation</w:t>
            </w:r>
          </w:p>
        </w:tc>
      </w:tr>
      <w:tr w:rsidR="002C3FAA" w:rsidRPr="00B3701A" w:rsidTr="00E87C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==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ist gleich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die Werte gleich sind,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C3FAA" w:rsidRPr="00B3701A" w:rsidTr="00E87C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!=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ungleich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die Werte ungleich sind,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C3FAA" w:rsidRPr="00B3701A" w:rsidTr="00E87C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&gt;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größer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der linke Wert größer als der rechte Wert ist,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C3FAA" w:rsidRPr="00B3701A" w:rsidTr="00E87C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&gt;=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größer gleich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der linke Wert größer gleich als der rechte Wert ist,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C3FAA" w:rsidRPr="00B3701A" w:rsidTr="00E87C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&lt;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kleiner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der linke Wert kleiner als der rechte Wert ist,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C3FAA" w:rsidRPr="00B3701A" w:rsidTr="00E87C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2C3FAA" w:rsidRPr="00B3701A" w:rsidRDefault="00896BF3" w:rsidP="00E87CFE">
            <w:pPr>
              <w:tabs>
                <w:tab w:val="left" w:pos="1276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&lt;</w:t>
            </w:r>
            <w:r w:rsidR="002C3FAA" w:rsidRPr="00B3701A">
              <w:rPr>
                <w:rFonts w:asciiTheme="minorHAnsi" w:hAnsiTheme="minorHAnsi" w:cstheme="minorHAnsi"/>
                <w:sz w:val="24"/>
              </w:rPr>
              <w:t>=</w:t>
            </w:r>
          </w:p>
        </w:tc>
        <w:tc>
          <w:tcPr>
            <w:tcW w:w="1984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B3701A">
              <w:rPr>
                <w:rFonts w:asciiTheme="minorHAnsi" w:hAnsiTheme="minorHAnsi" w:cstheme="minorHAnsi"/>
                <w:sz w:val="24"/>
              </w:rPr>
              <w:t>kleiner gleich</w:t>
            </w:r>
          </w:p>
        </w:tc>
        <w:tc>
          <w:tcPr>
            <w:tcW w:w="5663" w:type="dxa"/>
          </w:tcPr>
          <w:p w:rsidR="002C3FAA" w:rsidRPr="00B3701A" w:rsidRDefault="002C3FAA" w:rsidP="00E87CFE">
            <w:pPr>
              <w:tabs>
                <w:tab w:val="left" w:pos="127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true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 xml:space="preserve">, wenn der linke Wert kleiner gleich als der rechte Wert ist, sonst </w:t>
            </w:r>
            <w:proofErr w:type="spellStart"/>
            <w:r w:rsidRPr="00B3701A">
              <w:rPr>
                <w:rFonts w:asciiTheme="minorHAnsi" w:hAnsiTheme="minorHAnsi" w:cstheme="minorHAnsi"/>
                <w:sz w:val="24"/>
              </w:rPr>
              <w:t>false</w:t>
            </w:r>
            <w:proofErr w:type="spellEnd"/>
            <w:r w:rsidRPr="00B3701A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:rsidR="002C3FAA" w:rsidRDefault="002C3FAA" w:rsidP="00B3701A">
      <w:pPr>
        <w:spacing w:after="0" w:line="240" w:lineRule="auto"/>
        <w:rPr>
          <w:rFonts w:asciiTheme="minorHAnsi" w:hAnsiTheme="minorHAnsi" w:cstheme="minorHAnsi"/>
          <w:sz w:val="24"/>
          <w:szCs w:val="28"/>
        </w:rPr>
      </w:pPr>
    </w:p>
    <w:p w:rsidR="00B3701A" w:rsidRDefault="00B3701A" w:rsidP="00B3701A">
      <w:pPr>
        <w:spacing w:after="0" w:line="240" w:lineRule="auto"/>
        <w:rPr>
          <w:rFonts w:asciiTheme="minorHAnsi" w:hAnsiTheme="minorHAnsi" w:cstheme="minorHAnsi"/>
          <w:sz w:val="24"/>
          <w:szCs w:val="28"/>
        </w:rPr>
      </w:pPr>
    </w:p>
    <w:p w:rsidR="00B3701A" w:rsidRDefault="00B3701A" w:rsidP="00B3701A">
      <w:pPr>
        <w:spacing w:after="0" w:line="240" w:lineRule="auto"/>
        <w:rPr>
          <w:rFonts w:asciiTheme="minorHAnsi" w:hAnsiTheme="minorHAnsi" w:cstheme="minorHAnsi"/>
          <w:sz w:val="24"/>
          <w:szCs w:val="28"/>
        </w:rPr>
      </w:pPr>
    </w:p>
    <w:p w:rsidR="00B3701A" w:rsidRPr="00B3701A" w:rsidRDefault="00B3701A" w:rsidP="00B3701A">
      <w:pPr>
        <w:spacing w:after="0" w:line="240" w:lineRule="auto"/>
        <w:rPr>
          <w:rFonts w:asciiTheme="minorHAnsi" w:hAnsiTheme="minorHAnsi" w:cstheme="minorHAnsi"/>
          <w:sz w:val="24"/>
          <w:szCs w:val="28"/>
        </w:rPr>
      </w:pPr>
    </w:p>
    <w:sectPr w:rsidR="00B3701A" w:rsidRPr="00B3701A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A5D" w:rsidRDefault="00063A5D" w:rsidP="00C920AB">
      <w:pPr>
        <w:spacing w:after="0" w:line="240" w:lineRule="auto"/>
      </w:pPr>
      <w:r>
        <w:separator/>
      </w:r>
    </w:p>
  </w:endnote>
  <w:endnote w:type="continuationSeparator" w:id="0">
    <w:p w:rsidR="00063A5D" w:rsidRDefault="00063A5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B3701A" w:rsidRPr="00AC060E" w:rsidTr="004571AD">
      <w:tc>
        <w:tcPr>
          <w:tcW w:w="6805" w:type="dxa"/>
        </w:tcPr>
        <w:p w:rsidR="00B3701A" w:rsidRPr="00AC060E" w:rsidRDefault="00B3701A" w:rsidP="00B3701A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420971">
            <w:rPr>
              <w:rFonts w:cstheme="minorHAnsi"/>
              <w:noProof/>
              <w:sz w:val="20"/>
              <w:szCs w:val="20"/>
            </w:rPr>
            <w:t>L3_1_1 Information_Verzweigungen_einseitig.docx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B3701A" w:rsidRPr="00AC060E" w:rsidRDefault="00B3701A" w:rsidP="00B3701A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C5B36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C5B36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A5D" w:rsidRDefault="00063A5D" w:rsidP="00C920AB">
      <w:pPr>
        <w:spacing w:after="0" w:line="240" w:lineRule="auto"/>
      </w:pPr>
      <w:r>
        <w:separator/>
      </w:r>
    </w:p>
  </w:footnote>
  <w:footnote w:type="continuationSeparator" w:id="0">
    <w:p w:rsidR="00063A5D" w:rsidRDefault="00063A5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10CC8" w:rsidTr="00210CC8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0CC8" w:rsidRDefault="00210CC8" w:rsidP="00210CC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0CC8" w:rsidRDefault="00210CC8" w:rsidP="00210CC8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0CC8" w:rsidRDefault="00210CC8" w:rsidP="00210CC8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210CC8" w:rsidRDefault="00210CC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BD2"/>
    <w:rsid w:val="0005774D"/>
    <w:rsid w:val="00063A5D"/>
    <w:rsid w:val="000649B1"/>
    <w:rsid w:val="000666B0"/>
    <w:rsid w:val="00073564"/>
    <w:rsid w:val="00074DE3"/>
    <w:rsid w:val="000831E9"/>
    <w:rsid w:val="00092697"/>
    <w:rsid w:val="000A068C"/>
    <w:rsid w:val="000B5C69"/>
    <w:rsid w:val="000C0D08"/>
    <w:rsid w:val="000C1788"/>
    <w:rsid w:val="000C4BF5"/>
    <w:rsid w:val="000D5ED2"/>
    <w:rsid w:val="000F075E"/>
    <w:rsid w:val="000F721C"/>
    <w:rsid w:val="00100B81"/>
    <w:rsid w:val="00104B92"/>
    <w:rsid w:val="00115BCA"/>
    <w:rsid w:val="00120B71"/>
    <w:rsid w:val="00123326"/>
    <w:rsid w:val="00141B4E"/>
    <w:rsid w:val="00142F0A"/>
    <w:rsid w:val="0015533C"/>
    <w:rsid w:val="00170CE4"/>
    <w:rsid w:val="00177D3B"/>
    <w:rsid w:val="00194DB1"/>
    <w:rsid w:val="00195F9F"/>
    <w:rsid w:val="001A6328"/>
    <w:rsid w:val="001B7BDA"/>
    <w:rsid w:val="001C5B36"/>
    <w:rsid w:val="001D46A9"/>
    <w:rsid w:val="00201D19"/>
    <w:rsid w:val="002076BA"/>
    <w:rsid w:val="00210CC8"/>
    <w:rsid w:val="00235C05"/>
    <w:rsid w:val="002510A6"/>
    <w:rsid w:val="002561A1"/>
    <w:rsid w:val="00257846"/>
    <w:rsid w:val="00271E4D"/>
    <w:rsid w:val="00285AAD"/>
    <w:rsid w:val="002953D6"/>
    <w:rsid w:val="00295D14"/>
    <w:rsid w:val="002C3FAA"/>
    <w:rsid w:val="002D0F44"/>
    <w:rsid w:val="002E3311"/>
    <w:rsid w:val="0030695A"/>
    <w:rsid w:val="00310397"/>
    <w:rsid w:val="00332629"/>
    <w:rsid w:val="00333D72"/>
    <w:rsid w:val="0034256C"/>
    <w:rsid w:val="003517BD"/>
    <w:rsid w:val="00351A3F"/>
    <w:rsid w:val="00354433"/>
    <w:rsid w:val="00361A62"/>
    <w:rsid w:val="00364D45"/>
    <w:rsid w:val="00382DCC"/>
    <w:rsid w:val="00391BB1"/>
    <w:rsid w:val="003A0326"/>
    <w:rsid w:val="003A2981"/>
    <w:rsid w:val="003A7288"/>
    <w:rsid w:val="003B47CF"/>
    <w:rsid w:val="003C0DF7"/>
    <w:rsid w:val="003D2C87"/>
    <w:rsid w:val="003E415F"/>
    <w:rsid w:val="003E54E7"/>
    <w:rsid w:val="003E62BD"/>
    <w:rsid w:val="003E7575"/>
    <w:rsid w:val="003E7ED2"/>
    <w:rsid w:val="00405B2F"/>
    <w:rsid w:val="00420971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A2456"/>
    <w:rsid w:val="004A66DC"/>
    <w:rsid w:val="004B10DF"/>
    <w:rsid w:val="004C41B0"/>
    <w:rsid w:val="004D722C"/>
    <w:rsid w:val="004E4AA3"/>
    <w:rsid w:val="00503BBC"/>
    <w:rsid w:val="0050798F"/>
    <w:rsid w:val="00511CD9"/>
    <w:rsid w:val="0051206E"/>
    <w:rsid w:val="005126C6"/>
    <w:rsid w:val="00523ACF"/>
    <w:rsid w:val="005304F8"/>
    <w:rsid w:val="00556699"/>
    <w:rsid w:val="00581513"/>
    <w:rsid w:val="005832A9"/>
    <w:rsid w:val="00590E54"/>
    <w:rsid w:val="00592D5B"/>
    <w:rsid w:val="00593286"/>
    <w:rsid w:val="005B07E0"/>
    <w:rsid w:val="005B613F"/>
    <w:rsid w:val="005D1897"/>
    <w:rsid w:val="005D5949"/>
    <w:rsid w:val="005D6913"/>
    <w:rsid w:val="005F7707"/>
    <w:rsid w:val="00600E60"/>
    <w:rsid w:val="00602710"/>
    <w:rsid w:val="00606C6D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D1731"/>
    <w:rsid w:val="006E3C73"/>
    <w:rsid w:val="006F74E2"/>
    <w:rsid w:val="00722C6D"/>
    <w:rsid w:val="007456BD"/>
    <w:rsid w:val="00757EDC"/>
    <w:rsid w:val="00765CDC"/>
    <w:rsid w:val="00786C66"/>
    <w:rsid w:val="007B5166"/>
    <w:rsid w:val="007D15B2"/>
    <w:rsid w:val="007D322E"/>
    <w:rsid w:val="007F746F"/>
    <w:rsid w:val="00800AC2"/>
    <w:rsid w:val="008422A5"/>
    <w:rsid w:val="00843E54"/>
    <w:rsid w:val="0085226E"/>
    <w:rsid w:val="00861563"/>
    <w:rsid w:val="0089123E"/>
    <w:rsid w:val="00896BF3"/>
    <w:rsid w:val="008A12BB"/>
    <w:rsid w:val="008B436A"/>
    <w:rsid w:val="008B7B3F"/>
    <w:rsid w:val="008D335C"/>
    <w:rsid w:val="008F23A1"/>
    <w:rsid w:val="00906BBE"/>
    <w:rsid w:val="009072C5"/>
    <w:rsid w:val="00911F99"/>
    <w:rsid w:val="009208FE"/>
    <w:rsid w:val="009229B8"/>
    <w:rsid w:val="009371FD"/>
    <w:rsid w:val="00937958"/>
    <w:rsid w:val="00962AA0"/>
    <w:rsid w:val="00972C36"/>
    <w:rsid w:val="0099792D"/>
    <w:rsid w:val="009B0501"/>
    <w:rsid w:val="009C1E64"/>
    <w:rsid w:val="009E2842"/>
    <w:rsid w:val="009F01BC"/>
    <w:rsid w:val="009F01D3"/>
    <w:rsid w:val="009F3D10"/>
    <w:rsid w:val="00A24A1E"/>
    <w:rsid w:val="00A255D8"/>
    <w:rsid w:val="00A303A0"/>
    <w:rsid w:val="00A5534A"/>
    <w:rsid w:val="00A7232F"/>
    <w:rsid w:val="00A7266C"/>
    <w:rsid w:val="00AA0CCB"/>
    <w:rsid w:val="00AB0B4C"/>
    <w:rsid w:val="00AC7972"/>
    <w:rsid w:val="00AD30B1"/>
    <w:rsid w:val="00AD4191"/>
    <w:rsid w:val="00AE2609"/>
    <w:rsid w:val="00AE55B6"/>
    <w:rsid w:val="00AF5564"/>
    <w:rsid w:val="00B111E6"/>
    <w:rsid w:val="00B16021"/>
    <w:rsid w:val="00B16404"/>
    <w:rsid w:val="00B36D4B"/>
    <w:rsid w:val="00B3701A"/>
    <w:rsid w:val="00B463E9"/>
    <w:rsid w:val="00B57548"/>
    <w:rsid w:val="00B6529B"/>
    <w:rsid w:val="00B6545B"/>
    <w:rsid w:val="00B82613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BF79A9"/>
    <w:rsid w:val="00C03617"/>
    <w:rsid w:val="00C03CB2"/>
    <w:rsid w:val="00C14509"/>
    <w:rsid w:val="00C1569A"/>
    <w:rsid w:val="00C2117E"/>
    <w:rsid w:val="00C227CE"/>
    <w:rsid w:val="00C34D9A"/>
    <w:rsid w:val="00C57E6A"/>
    <w:rsid w:val="00C701B7"/>
    <w:rsid w:val="00C72B5D"/>
    <w:rsid w:val="00C9092D"/>
    <w:rsid w:val="00C920AB"/>
    <w:rsid w:val="00CB3CA3"/>
    <w:rsid w:val="00CE2BAF"/>
    <w:rsid w:val="00CF36A4"/>
    <w:rsid w:val="00D06700"/>
    <w:rsid w:val="00D16C0B"/>
    <w:rsid w:val="00D16C12"/>
    <w:rsid w:val="00D313C3"/>
    <w:rsid w:val="00D344B4"/>
    <w:rsid w:val="00D566F2"/>
    <w:rsid w:val="00D5790D"/>
    <w:rsid w:val="00D66EDD"/>
    <w:rsid w:val="00D835BD"/>
    <w:rsid w:val="00D91779"/>
    <w:rsid w:val="00DA4637"/>
    <w:rsid w:val="00DA5013"/>
    <w:rsid w:val="00DD2B01"/>
    <w:rsid w:val="00DD4E11"/>
    <w:rsid w:val="00DE1F0A"/>
    <w:rsid w:val="00E12B55"/>
    <w:rsid w:val="00E27BEE"/>
    <w:rsid w:val="00E32179"/>
    <w:rsid w:val="00E40D0F"/>
    <w:rsid w:val="00E50594"/>
    <w:rsid w:val="00E50CAF"/>
    <w:rsid w:val="00E53351"/>
    <w:rsid w:val="00E63B11"/>
    <w:rsid w:val="00E657C8"/>
    <w:rsid w:val="00E75FDC"/>
    <w:rsid w:val="00E760DE"/>
    <w:rsid w:val="00E83A4E"/>
    <w:rsid w:val="00EA1094"/>
    <w:rsid w:val="00EA49E5"/>
    <w:rsid w:val="00EC67C5"/>
    <w:rsid w:val="00ED5733"/>
    <w:rsid w:val="00EF7B97"/>
    <w:rsid w:val="00EF7C83"/>
    <w:rsid w:val="00F20C75"/>
    <w:rsid w:val="00F21A35"/>
    <w:rsid w:val="00F668BA"/>
    <w:rsid w:val="00F72757"/>
    <w:rsid w:val="00F74BEC"/>
    <w:rsid w:val="00FB24B9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410A0FA-D965-4205-A6A7-BEB671C4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EinfacheTabelle11">
    <w:name w:val="Einfache Tabelle 11"/>
    <w:basedOn w:val="NormaleTabelle"/>
    <w:uiPriority w:val="41"/>
    <w:rsid w:val="002C3FA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3FFAD-FB6E-4ABE-ABF9-B3846BAE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50</cp:revision>
  <cp:lastPrinted>2015-11-12T10:55:00Z</cp:lastPrinted>
  <dcterms:created xsi:type="dcterms:W3CDTF">2018-12-28T12:25:00Z</dcterms:created>
  <dcterms:modified xsi:type="dcterms:W3CDTF">2019-08-29T12:10:00Z</dcterms:modified>
</cp:coreProperties>
</file>